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113" w:right="113"/>
        <w:spacing w:before="160" w:after="1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Formulář pro odstoupení od smlouvy</w:t>
      </w:r>
    </w:p>
    <w:p>
      <w:pPr>
        <w:ind w:left="113" w:right="113"/>
        <w:spacing w:before="160" w:after="1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(vyplňte tento formulář a pošlete jej zpět pouze v případě, že chcete odstoupit od smlouvy)</w:t>
      </w:r>
    </w:p>
    <w:p>
      <w:pPr>
        <w:ind w:left="113" w:right="113"/>
        <w:spacing w:before="160" w:after="1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tbl>
      <w:tblPr>
        <w:tblStyle w:val="TableNormal"/>
        <w:name w:val="Table1"/>
        <w:tabOrder w:val="0"/>
        <w:jc w:val="left"/>
        <w:tblInd w:w="0" w:type="dxa"/>
        <w:tblW w:w="9062" w:type="dxa"/>
        <w:tblLook w:val="0000" w:firstRow="0" w:lastRow="0" w:firstColumn="0" w:lastColumn="0" w:noHBand="0" w:noVBand="0"/>
      </w:tblPr>
      <w:tblGrid>
        <w:gridCol w:w="9062"/>
      </w:tblGrid>
      <w:tr>
        <w:trPr>
          <w:cantSplit w:val="0"/>
          <w:trHeight w:val="0" w:hRule="auto"/>
        </w:trPr>
        <w:tc>
          <w:tcPr>
            <w:tcW w:w="9062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563943" protected="0"/>
          </w:tcPr>
          <w:p>
            <w:pPr>
              <w:pStyle w:val="para7"/>
              <w:ind w:left="113" w:right="113" w:firstLine="0"/>
              <w:spacing w:before="160" w:after="1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Oznámení o odstoupení od smlouvy</w:t>
            </w:r>
          </w:p>
          <w:p>
            <w:pPr>
              <w:tabs defTabSz="709">
                <w:tab w:val="left" w:pos="3240" w:leader="none"/>
                <w:tab w:val="left" w:pos="5985" w:leader="none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>
              <w:rPr>
                <w:rFonts w:ascii="Calibri" w:hAnsi="Calibri"/>
                <w:b/>
                <w:sz w:val="22"/>
                <w:szCs w:val="22"/>
              </w:rPr>
              <w:t>Adresát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  <w:p>
            <w:pPr>
              <w:spacing w:after="120"/>
              <w:tabs defTabSz="709">
                <w:tab w:val="left" w:pos="3240" w:leader="none"/>
                <w:tab w:val="left" w:pos="5985" w:leader="none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shd w:val="clear" w:fill="ffffff"/>
              </w:rPr>
              <w:t xml:space="preserve">                             M&amp;K Home Textile s.r.o.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>
            <w:pPr>
              <w:spacing w:after="120"/>
              <w:tabs defTabSz="709">
                <w:tab w:val="left" w:pos="3240" w:leader="none"/>
                <w:tab w:val="left" w:pos="5985" w:leader="none"/>
              </w:tabs>
              <w:rPr>
                <w:rFonts w:eastAsia="SimSun"/>
                <w:kern w:val="1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</w:t>
            </w:r>
            <w:r>
              <w:rPr>
                <w:rFonts w:ascii="Segoe UI" w:hAnsi="Segoe UI" w:eastAsia="SimSun"/>
                <w:color w:val="000000"/>
                <w:kern w:val="1"/>
                <w:sz w:val="20"/>
              </w:rPr>
              <w:t>Vilémovská 259</w:t>
            </w:r>
            <w:r>
              <w:rPr>
                <w:rFonts w:eastAsia="SimSun"/>
                <w:kern w:val="1"/>
                <w:sz w:val="20"/>
              </w:rPr>
            </w:r>
          </w:p>
          <w:p>
            <w:pPr>
              <w:spacing w:after="120"/>
              <w:tabs defTabSz="709">
                <w:tab w:val="left" w:pos="3240" w:leader="none"/>
                <w:tab w:val="left" w:pos="5985" w:leader="none"/>
              </w:tabs>
              <w:rPr>
                <w:rFonts w:ascii="Segoe UI" w:hAnsi="Segoe UI" w:eastAsia="SimSun"/>
                <w:color w:val="000000"/>
                <w:kern w:val="1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  <w:shd w:val="clear" w:fill="ffffff"/>
              </w:rPr>
              <w:t xml:space="preserve">                            </w:t>
            </w:r>
            <w:r>
              <w:rPr>
                <w:rFonts w:ascii="Segoe UI" w:hAnsi="Segoe UI" w:eastAsia="SimSun"/>
                <w:color w:val="000000"/>
                <w:kern w:val="1"/>
                <w:sz w:val="20"/>
              </w:rPr>
              <w:t xml:space="preserve"> 407 82</w:t>
            </w:r>
            <w:r>
              <w:rPr>
                <w:rFonts w:ascii="Calibri" w:hAnsi="Calibri" w:cs="Calibri"/>
                <w:sz w:val="22"/>
                <w:szCs w:val="22"/>
                <w:shd w:val="clear" w:fill="ffffff"/>
              </w:rPr>
              <w:t xml:space="preserve"> </w:t>
            </w:r>
            <w:r>
              <w:rPr>
                <w:rFonts w:ascii="Segoe UI" w:hAnsi="Segoe UI" w:eastAsia="SimSun"/>
                <w:color w:val="000000"/>
                <w:kern w:val="1"/>
                <w:sz w:val="20"/>
              </w:rPr>
              <w:t>Dolní Poustevna</w:t>
            </w:r>
            <w:r>
              <w:rPr>
                <w:rFonts w:ascii="Segoe UI" w:hAnsi="Segoe UI" w:eastAsia="SimSun"/>
                <w:color w:val="000000"/>
                <w:kern w:val="1"/>
                <w:sz w:val="20"/>
              </w:rPr>
            </w:r>
          </w:p>
          <w:p>
            <w:pPr>
              <w:spacing w:after="120"/>
              <w:tabs defTabSz="709">
                <w:tab w:val="left" w:pos="3240" w:leader="none"/>
                <w:tab w:val="left" w:pos="5985" w:leader="none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  <w:p>
            <w:pPr>
              <w:pStyle w:val="para14"/>
              <w:spacing w:before="0" w:after="0" w:beforeAutospacing="0" w:afterAutospacing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</w:t>
            </w:r>
            <w:hyperlink r:id="rId7" w:history="1">
              <w:r>
                <w:rPr>
                  <w:rFonts w:ascii="Calibri" w:hAnsi="Calibri" w:cs="Calibri"/>
                  <w:sz w:val="22"/>
                  <w:szCs w:val="22"/>
                </w:rPr>
                <w:t>info@mkluzkoviny.cz</w:t>
              </w:r>
            </w:hyperlink>
          </w:p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ind w:left="113" w:right="113"/>
              <w:spacing w:before="16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>
              <w:rPr>
                <w:rFonts w:ascii="Calibri" w:hAnsi="Calibri"/>
                <w:b/>
                <w:sz w:val="22"/>
                <w:szCs w:val="22"/>
              </w:rPr>
              <w:t>Oznamuji/oznamujeme</w:t>
            </w:r>
            <w:r>
              <w:rPr>
                <w:rFonts w:ascii="Calibri" w:hAnsi="Calibri"/>
                <w:sz w:val="22"/>
                <w:szCs w:val="22"/>
              </w:rPr>
              <w:t xml:space="preserve"> (*), </w:t>
            </w:r>
            <w:r>
              <w:rPr>
                <w:rFonts w:ascii="Calibri" w:hAnsi="Calibri"/>
                <w:b/>
                <w:sz w:val="22"/>
                <w:szCs w:val="22"/>
              </w:rPr>
              <w:t>že tímto odstupuji/odstupujeme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>
              <w:rPr>
                <w:rFonts w:ascii="Calibri" w:hAnsi="Calibri"/>
                <w:sz w:val="22"/>
                <w:szCs w:val="22"/>
              </w:rPr>
              <w:t>*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od smlouvy o nákupu tohoto zboží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ind w:left="113" w:right="113"/>
              <w:spacing w:before="16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ind w:left="113" w:right="113"/>
              <w:spacing w:before="16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ind w:left="113" w:right="113"/>
              <w:spacing w:before="16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ind w:left="113" w:right="113"/>
              <w:spacing w:before="16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ind w:left="113" w:right="113"/>
              <w:spacing w:before="160" w:after="16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- Číslo objednávky</w:t>
            </w:r>
          </w:p>
          <w:p>
            <w:pPr>
              <w:ind w:left="113" w:right="113"/>
              <w:spacing w:before="160" w:after="160"/>
              <w:rPr>
                <w:rFonts w:ascii="Calibri" w:hAnsi="Calibri"/>
                <w:b/>
                <w:bCs/>
                <w:sz w:val="22"/>
                <w:szCs w:val="22"/>
              </w:rPr>
            </w:pPr>
            <w:r/>
            <w:bookmarkStart w:id="0" w:name="_GoBack"/>
            <w:bookmarkEnd w:id="0"/>
            <w:r/>
            <w:r>
              <w:rPr>
                <w:rFonts w:ascii="Calibri" w:hAnsi="Calibri"/>
                <w:b/>
                <w:bCs/>
                <w:sz w:val="22"/>
                <w:szCs w:val="22"/>
              </w:rPr>
              <w:t>- Číslo bankovního účtu: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</w:r>
          </w:p>
          <w:p>
            <w:pPr>
              <w:ind w:left="113" w:right="113"/>
              <w:spacing w:before="16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>
              <w:rPr>
                <w:rFonts w:ascii="Calibri" w:hAnsi="Calibri"/>
                <w:b/>
                <w:sz w:val="22"/>
                <w:szCs w:val="22"/>
              </w:rPr>
              <w:t>Datum objednání</w:t>
            </w:r>
            <w:r>
              <w:rPr>
                <w:rFonts w:ascii="Calibri" w:hAnsi="Calibri"/>
                <w:sz w:val="22"/>
                <w:szCs w:val="22"/>
              </w:rPr>
              <w:t xml:space="preserve"> (*)/</w:t>
            </w:r>
            <w:r>
              <w:rPr>
                <w:rFonts w:ascii="Calibri" w:hAnsi="Calibri"/>
                <w:b/>
                <w:sz w:val="22"/>
                <w:szCs w:val="22"/>
              </w:rPr>
              <w:t>datum obdržení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>
              <w:rPr>
                <w:rFonts w:ascii="Calibri" w:hAnsi="Calibri"/>
                <w:sz w:val="22"/>
                <w:szCs w:val="22"/>
              </w:rPr>
              <w:t>*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ind w:left="113" w:right="113"/>
              <w:spacing w:before="16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ind w:left="113" w:right="113"/>
              <w:spacing w:before="160" w:after="1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>
              <w:rPr>
                <w:rFonts w:ascii="Calibri" w:hAnsi="Calibri"/>
                <w:b/>
                <w:sz w:val="22"/>
                <w:szCs w:val="22"/>
              </w:rPr>
              <w:t>Jméno a příjmení spotřebitele/spotřebitelů</w:t>
            </w:r>
            <w:r>
              <w:rPr>
                <w:rFonts w:ascii="Calibri" w:hAnsi="Calibri"/>
                <w:b/>
                <w:sz w:val="22"/>
                <w:szCs w:val="22"/>
              </w:rPr>
            </w:r>
          </w:p>
          <w:p>
            <w:pPr>
              <w:ind w:left="113" w:right="113"/>
              <w:spacing w:before="16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ind w:left="113" w:right="113"/>
              <w:spacing w:before="16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>
              <w:rPr>
                <w:rFonts w:ascii="Calibri" w:hAnsi="Calibri"/>
                <w:b/>
                <w:sz w:val="22"/>
                <w:szCs w:val="22"/>
              </w:rPr>
              <w:t>Adresa spotřebitele/spotřebitelů</w:t>
            </w: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ind w:left="113" w:right="113"/>
              <w:spacing w:before="16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ind w:left="113" w:right="113"/>
              <w:spacing w:before="16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>
              <w:rPr>
                <w:rFonts w:ascii="Calibri" w:hAnsi="Calibri"/>
                <w:b/>
                <w:sz w:val="22"/>
                <w:szCs w:val="22"/>
              </w:rPr>
              <w:t>Podpis spotřebitele/spotřebitelů</w:t>
            </w:r>
            <w:r>
              <w:rPr>
                <w:rFonts w:ascii="Calibri" w:hAnsi="Calibri"/>
                <w:sz w:val="22"/>
                <w:szCs w:val="22"/>
              </w:rPr>
              <w:t xml:space="preserve"> (pouze pokud je tento formulář zasílán v listinné podobě)</w:t>
            </w:r>
          </w:p>
          <w:p>
            <w:pPr>
              <w:ind w:left="113" w:right="113"/>
              <w:spacing w:before="16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ind w:left="113" w:right="113"/>
              <w:spacing w:before="160" w:after="1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>
              <w:rPr>
                <w:rFonts w:ascii="Calibri" w:hAnsi="Calibri"/>
                <w:b/>
                <w:sz w:val="22"/>
                <w:szCs w:val="22"/>
              </w:rPr>
              <w:t>Datum</w:t>
            </w:r>
            <w:r>
              <w:rPr>
                <w:rFonts w:ascii="Calibri" w:hAnsi="Calibri"/>
                <w:b/>
                <w:sz w:val="22"/>
                <w:szCs w:val="22"/>
              </w:rPr>
            </w:r>
          </w:p>
          <w:p>
            <w:pPr>
              <w:ind w:left="113" w:right="113"/>
              <w:spacing w:before="16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ind w:left="113" w:right="113"/>
              <w:spacing w:before="16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(*) Nehodící se škrtněte nebo údaje doplňte.</w:t>
            </w:r>
          </w:p>
        </w:tc>
      </w:tr>
      <w:tr>
        <w:trPr>
          <w:cantSplit w:val="0"/>
          <w:trHeight w:val="0" w:hRule="auto"/>
        </w:trPr>
        <w:tc>
          <w:tcPr>
            <w:tcW w:w="9062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563943" protected="0"/>
          </w:tcPr>
          <w:p>
            <w:pPr>
              <w:pStyle w:val="para7"/>
              <w:ind w:left="113" w:right="113" w:firstLine="0"/>
              <w:spacing w:before="160" w:after="1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</w:r>
          </w:p>
        </w:tc>
      </w:tr>
    </w:tbl>
    <w:p>
      <w:pPr>
        <w:ind w:right="113"/>
        <w:spacing w:before="160" w:after="1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footerReference w:type="default" r:id="rId9"/>
      <w:type w:val="nextPage"/>
      <w:pgSz w:h="16838" w:w="11906"/>
      <w:pgMar w:left="1417" w:top="1417" w:right="1417" w:bottom="1417" w:header="708" w:footer="708"/>
      <w:paperSrc w:first="0" w:other="0" a="0" b="0"/>
      <w:pgNumType w:fmt="decimal" w:start="2"/>
      <w:tmGutter w:val="3"/>
      <w:mirrorMargins w:val="0"/>
      <w:tmSection w:h="-2">
        <w:tmHeader w:id="0" w:h="0" edge="708" text="0">
          <w:shd w:val="none"/>
        </w:tmHeader>
        <w:tmFooter w:id="0" w:h="0" edge="708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ee"/>
    <w:family w:val="swiss"/>
    <w:pitch w:val="default"/>
  </w:font>
  <w:font w:name="Tahoma">
    <w:panose1 w:val="020B0604030504040204"/>
    <w:charset w:val="ee"/>
    <w:family w:val="swiss"/>
    <w:pitch w:val="default"/>
  </w:font>
  <w:font w:name="Calibri">
    <w:panose1 w:val="020F0502020204030204"/>
    <w:charset w:val="ee"/>
    <w:family w:val="swiss"/>
    <w:pitch w:val="default"/>
  </w:font>
  <w:font w:name="Cambria">
    <w:panose1 w:val="02040503050406030204"/>
    <w:charset w:val="ee"/>
    <w:family w:val="roman"/>
    <w:pitch w:val="default"/>
  </w:font>
  <w:font w:name="Segoe UI">
    <w:panose1 w:val="020B0502040204020203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5"/>
      <w:spacing/>
      <w:jc w:val="center"/>
    </w:pPr>
    <w:r/>
  </w:p>
  <w:p>
    <w:pPr>
      <w:pStyle w:val="para5"/>
    </w:pPr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"/>
    </w:pP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9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120"/>
  <w:drawingGridVerticalSpacing w:val="120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</w:compat>
  <w:compatSetting w:name="compatibilityMode" w:uri="http://schemas.microsoft.com/office/word" w:val="15"/>
  <w:shapeDefaults>
    <o:shapedefaults v:ext="edit" spidmax="3073"/>
    <o:shapelayout v:ext="edit">
      <o:rules v:ext="edit"/>
    </o:shapelayout>
  </w:shapeDefaults>
  <w:tmPrefOne w:val="17"/>
  <w:tmPrefTwo w:val="1"/>
  <w:tmFmtPref w:val="550658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34563943" w:val="982" w:fileVer="342" w:fileVerOS="4"/>
  <w:guidesAndGrid showGuides="1" lockGuides="0" snapToGuides="1" snapToPageMargins="0" tolerance="8" gridDistanceHorizontal="120" gridDistanceVertical="120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cs-cz" w:eastAsia="zh-cn" w:bidi="ar-sa"/>
      </w:rPr>
    </w:rPrDefault>
    <w:pPrDefault>
      <w:pPr>
        <w:spacing/>
        <w:jc w:val="both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4"/>
    </w:rPr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</w:pPr>
    <w:rPr>
      <w:rFonts w:ascii="Arial" w:hAnsi="Arial"/>
      <w:b/>
      <w:kern w:val="1"/>
      <w:sz w:val="28"/>
    </w:rPr>
  </w:style>
  <w:style w:type="paragraph" w:styleId="para2">
    <w:name w:val="Header"/>
    <w:qFormat/>
    <w:basedOn w:val="para0"/>
    <w:pPr>
      <w:tabs defTabSz="709">
        <w:tab w:val="center" w:pos="4536" w:leader="none"/>
        <w:tab w:val="right" w:pos="9072" w:leader="none"/>
      </w:tabs>
    </w:pPr>
  </w:style>
  <w:style w:type="paragraph" w:styleId="para3" w:customStyle="1">
    <w:name w:val="Paragraf"/>
    <w:qFormat/>
    <w:basedOn w:val="para0"/>
    <w:next w:val="para0"/>
    <w:pPr>
      <w:spacing w:before="240"/>
      <w:jc w:val="center"/>
      <w:keepNext/>
      <w:outlineLvl w:val="5"/>
      <w:keepLines/>
    </w:pPr>
  </w:style>
  <w:style w:type="paragraph" w:styleId="para4" w:customStyle="1">
    <w:name w:val="Nadpis oddílu"/>
    <w:qFormat/>
    <w:basedOn w:val="para0"/>
    <w:next w:val="para3"/>
    <w:pPr>
      <w:spacing/>
      <w:jc w:val="center"/>
      <w:keepNext/>
      <w:outlineLvl w:val="4"/>
      <w:keepLines/>
    </w:pPr>
    <w:rPr>
      <w:b/>
    </w:rPr>
  </w:style>
  <w:style w:type="paragraph" w:styleId="para5">
    <w:name w:val="Footer"/>
    <w:qFormat/>
    <w:basedOn w:val="para0"/>
    <w:pPr>
      <w:tabs defTabSz="709">
        <w:tab w:val="center" w:pos="4536" w:leader="none"/>
        <w:tab w:val="right" w:pos="9072" w:leader="none"/>
      </w:tabs>
    </w:pPr>
  </w:style>
  <w:style w:type="paragraph" w:styleId="para6">
    <w:name w:val="Body Text"/>
    <w:qFormat/>
    <w:basedOn w:val="para0"/>
    <w:pPr>
      <w:spacing/>
      <w:jc w:val="center"/>
    </w:pPr>
    <w:rPr>
      <w:b/>
      <w:bCs/>
      <w:szCs w:val="17"/>
    </w:rPr>
  </w:style>
  <w:style w:type="paragraph" w:styleId="para7">
    <w:name w:val="Body Text Indent"/>
    <w:qFormat/>
    <w:basedOn w:val="para0"/>
    <w:pPr>
      <w:ind w:left="426" w:hanging="426"/>
      <w:spacing w:after="180"/>
    </w:pPr>
    <w:rPr>
      <w:szCs w:val="14"/>
    </w:rPr>
  </w:style>
  <w:style w:type="paragraph" w:styleId="para8">
    <w:name w:val="Body Text 3"/>
    <w:qFormat/>
    <w:basedOn w:val="para0"/>
    <w:pPr>
      <w:spacing w:after="100" w:afterAutospacing="1"/>
    </w:pPr>
  </w:style>
  <w:style w:type="paragraph" w:styleId="para9">
    <w:name w:val="Body Text Indent 2"/>
    <w:qFormat/>
    <w:basedOn w:val="para0"/>
    <w:pPr>
      <w:ind w:left="284"/>
      <w:spacing w:after="320"/>
      <w:tabs defTabSz="709">
        <w:tab w:val="left" w:pos="785" w:leader="none"/>
      </w:tabs>
    </w:pPr>
    <w:rPr>
      <w:szCs w:val="14"/>
    </w:rPr>
  </w:style>
  <w:style w:type="paragraph" w:styleId="para10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1">
    <w:name w:val="Footnote Text"/>
    <w:qFormat/>
    <w:basedOn w:val="para0"/>
    <w:rPr>
      <w:sz w:val="20"/>
    </w:rPr>
  </w:style>
  <w:style w:type="paragraph" w:styleId="para12" w:customStyle="1">
    <w:name w:val="annotation text"/>
    <w:qFormat/>
    <w:basedOn w:val="para0"/>
    <w:pPr>
      <w:spacing w:after="200"/>
      <w:jc w:val="left"/>
    </w:pPr>
    <w:rPr>
      <w:rFonts w:ascii="Calibri" w:hAnsi="Calibri" w:eastAsia="Calibri"/>
      <w:sz w:val="20"/>
    </w:rPr>
  </w:style>
  <w:style w:type="paragraph" w:styleId="para13" w:customStyle="1">
    <w:name w:val="annotation subject"/>
    <w:qFormat/>
    <w:basedOn w:val="para12"/>
    <w:next w:val="para12"/>
    <w:pPr>
      <w:spacing w:after="0"/>
      <w:jc w:val="both"/>
    </w:pPr>
    <w:rPr>
      <w:rFonts w:ascii="Times New Roman" w:hAnsi="Times New Roman" w:eastAsia="Times New Roman"/>
      <w:b/>
      <w:bCs/>
    </w:rPr>
  </w:style>
  <w:style w:type="paragraph" w:styleId="para14" w:customStyle="1">
    <w:name w:val="header-contact-item"/>
    <w:qFormat/>
    <w:basedOn w:val="para0"/>
    <w:pPr>
      <w:spacing w:before="100" w:after="100" w:beforeAutospacing="1" w:afterAutospacing="1"/>
      <w:jc w:val="left"/>
    </w:pPr>
    <w:rPr>
      <w:szCs w:val="24"/>
    </w:rPr>
  </w:style>
  <w:style w:type="character" w:styleId="char0" w:default="1">
    <w:name w:val="Default Paragraph Font"/>
  </w:style>
  <w:style w:type="character" w:styleId="char1" w:customStyle="1">
    <w:name w:val="Nadpis 1 Char"/>
    <w:basedOn w:val="char0"/>
    <w:rPr>
      <w:rFonts w:ascii="Arial" w:hAnsi="Arial"/>
      <w:b/>
      <w:kern w:val="1"/>
      <w:sz w:val="28"/>
    </w:rPr>
  </w:style>
  <w:style w:type="character" w:styleId="char2" w:customStyle="1">
    <w:name w:val="Záhlaví Char"/>
    <w:basedOn w:val="char0"/>
    <w:rPr>
      <w:sz w:val="24"/>
    </w:rPr>
  </w:style>
  <w:style w:type="character" w:styleId="char3">
    <w:name w:val="Page Number"/>
    <w:basedOn w:val="char0"/>
  </w:style>
  <w:style w:type="character" w:styleId="char4" w:customStyle="1">
    <w:name w:val="Zápatí Char"/>
    <w:basedOn w:val="char0"/>
    <w:rPr>
      <w:sz w:val="24"/>
    </w:rPr>
  </w:style>
  <w:style w:type="character" w:styleId="char5" w:customStyle="1">
    <w:name w:val="Základní text Char"/>
    <w:basedOn w:val="char0"/>
    <w:rPr>
      <w:b/>
      <w:bCs/>
      <w:sz w:val="24"/>
      <w:szCs w:val="17"/>
    </w:rPr>
  </w:style>
  <w:style w:type="character" w:styleId="char6" w:customStyle="1">
    <w:name w:val="Základní text odsazený Char"/>
    <w:basedOn w:val="char0"/>
    <w:rPr>
      <w:sz w:val="24"/>
      <w:szCs w:val="14"/>
    </w:rPr>
  </w:style>
  <w:style w:type="character" w:styleId="char7" w:customStyle="1">
    <w:name w:val="Základní text 3 Char"/>
    <w:basedOn w:val="char0"/>
    <w:rPr>
      <w:sz w:val="24"/>
    </w:rPr>
  </w:style>
  <w:style w:type="character" w:styleId="char8" w:customStyle="1">
    <w:name w:val="Základní text odsazený 2 Char"/>
    <w:basedOn w:val="char0"/>
    <w:rPr>
      <w:sz w:val="24"/>
      <w:szCs w:val="14"/>
    </w:rPr>
  </w:style>
  <w:style w:type="character" w:styleId="char9" w:customStyle="1">
    <w:name w:val="Text bubliny Char"/>
    <w:basedOn w:val="char0"/>
    <w:rPr>
      <w:rFonts w:ascii="Tahoma" w:hAnsi="Tahoma" w:cs="Tahoma"/>
      <w:sz w:val="16"/>
      <w:szCs w:val="16"/>
    </w:rPr>
  </w:style>
  <w:style w:type="character" w:styleId="char10" w:customStyle="1">
    <w:name w:val="Text pozn. pod čarou Char"/>
    <w:basedOn w:val="char0"/>
  </w:style>
  <w:style w:type="character" w:styleId="char11">
    <w:name w:val="Footnote Reference"/>
    <w:basedOn w:val="char0"/>
    <w:rPr>
      <w:vertAlign w:val="superscript"/>
    </w:rPr>
  </w:style>
  <w:style w:type="character" w:styleId="char12">
    <w:name w:val="Hyperlink"/>
    <w:basedOn w:val="char0"/>
    <w:rPr>
      <w:color w:val="0000ff"/>
      <w:u w:color="auto" w:val="single"/>
    </w:rPr>
  </w:style>
  <w:style w:type="character" w:styleId="char13" w:customStyle="1">
    <w:name w:val="annotation reference"/>
    <w:basedOn w:val="char0"/>
    <w:rPr>
      <w:sz w:val="16"/>
      <w:szCs w:val="16"/>
    </w:rPr>
  </w:style>
  <w:style w:type="character" w:styleId="char14" w:customStyle="1">
    <w:name w:val="Text komentáře Char"/>
    <w:basedOn w:val="char0"/>
    <w:rPr>
      <w:rFonts w:ascii="Calibri" w:hAnsi="Calibri" w:eastAsia="Calibri"/>
    </w:rPr>
  </w:style>
  <w:style w:type="character" w:styleId="char15" w:customStyle="1">
    <w:name w:val="Předmět komentáře Char"/>
    <w:basedOn w:val="char14"/>
    <w:rPr>
      <w:b/>
      <w:bCs/>
    </w:rPr>
  </w:style>
  <w:style w:type="character" w:styleId="char16" w:customStyle="1">
    <w:name w:val="Unresolved Mention"/>
    <w:basedOn w:val="char0"/>
    <w:rPr>
      <w:color w:val="605e5c"/>
      <w:shd w:val="clear" w:fill="e1dfdd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cs-cz" w:eastAsia="zh-cn" w:bidi="ar-sa"/>
      </w:rPr>
    </w:rPrDefault>
    <w:pPrDefault>
      <w:pPr>
        <w:spacing/>
        <w:jc w:val="both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4"/>
    </w:rPr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</w:pPr>
    <w:rPr>
      <w:rFonts w:ascii="Arial" w:hAnsi="Arial"/>
      <w:b/>
      <w:kern w:val="1"/>
      <w:sz w:val="28"/>
    </w:rPr>
  </w:style>
  <w:style w:type="paragraph" w:styleId="para2">
    <w:name w:val="Header"/>
    <w:qFormat/>
    <w:basedOn w:val="para0"/>
    <w:pPr>
      <w:tabs defTabSz="709">
        <w:tab w:val="center" w:pos="4536" w:leader="none"/>
        <w:tab w:val="right" w:pos="9072" w:leader="none"/>
      </w:tabs>
    </w:pPr>
  </w:style>
  <w:style w:type="paragraph" w:styleId="para3" w:customStyle="1">
    <w:name w:val="Paragraf"/>
    <w:qFormat/>
    <w:basedOn w:val="para0"/>
    <w:next w:val="para0"/>
    <w:pPr>
      <w:spacing w:before="240"/>
      <w:jc w:val="center"/>
      <w:keepNext/>
      <w:outlineLvl w:val="5"/>
      <w:keepLines/>
    </w:pPr>
  </w:style>
  <w:style w:type="paragraph" w:styleId="para4" w:customStyle="1">
    <w:name w:val="Nadpis oddílu"/>
    <w:qFormat/>
    <w:basedOn w:val="para0"/>
    <w:next w:val="para3"/>
    <w:pPr>
      <w:spacing/>
      <w:jc w:val="center"/>
      <w:keepNext/>
      <w:outlineLvl w:val="4"/>
      <w:keepLines/>
    </w:pPr>
    <w:rPr>
      <w:b/>
    </w:rPr>
  </w:style>
  <w:style w:type="paragraph" w:styleId="para5">
    <w:name w:val="Footer"/>
    <w:qFormat/>
    <w:basedOn w:val="para0"/>
    <w:pPr>
      <w:tabs defTabSz="709">
        <w:tab w:val="center" w:pos="4536" w:leader="none"/>
        <w:tab w:val="right" w:pos="9072" w:leader="none"/>
      </w:tabs>
    </w:pPr>
  </w:style>
  <w:style w:type="paragraph" w:styleId="para6">
    <w:name w:val="Body Text"/>
    <w:qFormat/>
    <w:basedOn w:val="para0"/>
    <w:pPr>
      <w:spacing/>
      <w:jc w:val="center"/>
    </w:pPr>
    <w:rPr>
      <w:b/>
      <w:bCs/>
      <w:szCs w:val="17"/>
    </w:rPr>
  </w:style>
  <w:style w:type="paragraph" w:styleId="para7">
    <w:name w:val="Body Text Indent"/>
    <w:qFormat/>
    <w:basedOn w:val="para0"/>
    <w:pPr>
      <w:ind w:left="426" w:hanging="426"/>
      <w:spacing w:after="180"/>
    </w:pPr>
    <w:rPr>
      <w:szCs w:val="14"/>
    </w:rPr>
  </w:style>
  <w:style w:type="paragraph" w:styleId="para8">
    <w:name w:val="Body Text 3"/>
    <w:qFormat/>
    <w:basedOn w:val="para0"/>
    <w:pPr>
      <w:spacing w:after="100" w:afterAutospacing="1"/>
    </w:pPr>
  </w:style>
  <w:style w:type="paragraph" w:styleId="para9">
    <w:name w:val="Body Text Indent 2"/>
    <w:qFormat/>
    <w:basedOn w:val="para0"/>
    <w:pPr>
      <w:ind w:left="284"/>
      <w:spacing w:after="320"/>
      <w:tabs defTabSz="709">
        <w:tab w:val="left" w:pos="785" w:leader="none"/>
      </w:tabs>
    </w:pPr>
    <w:rPr>
      <w:szCs w:val="14"/>
    </w:rPr>
  </w:style>
  <w:style w:type="paragraph" w:styleId="para10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1">
    <w:name w:val="Footnote Text"/>
    <w:qFormat/>
    <w:basedOn w:val="para0"/>
    <w:rPr>
      <w:sz w:val="20"/>
    </w:rPr>
  </w:style>
  <w:style w:type="paragraph" w:styleId="para12" w:customStyle="1">
    <w:name w:val="annotation text"/>
    <w:qFormat/>
    <w:basedOn w:val="para0"/>
    <w:pPr>
      <w:spacing w:after="200"/>
      <w:jc w:val="left"/>
    </w:pPr>
    <w:rPr>
      <w:rFonts w:ascii="Calibri" w:hAnsi="Calibri" w:eastAsia="Calibri"/>
      <w:sz w:val="20"/>
    </w:rPr>
  </w:style>
  <w:style w:type="paragraph" w:styleId="para13" w:customStyle="1">
    <w:name w:val="annotation subject"/>
    <w:qFormat/>
    <w:basedOn w:val="para12"/>
    <w:next w:val="para12"/>
    <w:pPr>
      <w:spacing w:after="0"/>
      <w:jc w:val="both"/>
    </w:pPr>
    <w:rPr>
      <w:rFonts w:ascii="Times New Roman" w:hAnsi="Times New Roman" w:eastAsia="Times New Roman"/>
      <w:b/>
      <w:bCs/>
    </w:rPr>
  </w:style>
  <w:style w:type="paragraph" w:styleId="para14" w:customStyle="1">
    <w:name w:val="header-contact-item"/>
    <w:qFormat/>
    <w:basedOn w:val="para0"/>
    <w:pPr>
      <w:spacing w:before="100" w:after="100" w:beforeAutospacing="1" w:afterAutospacing="1"/>
      <w:jc w:val="left"/>
    </w:pPr>
    <w:rPr>
      <w:szCs w:val="24"/>
    </w:rPr>
  </w:style>
  <w:style w:type="character" w:styleId="char0" w:default="1">
    <w:name w:val="Default Paragraph Font"/>
  </w:style>
  <w:style w:type="character" w:styleId="char1" w:customStyle="1">
    <w:name w:val="Nadpis 1 Char"/>
    <w:basedOn w:val="char0"/>
    <w:rPr>
      <w:rFonts w:ascii="Arial" w:hAnsi="Arial"/>
      <w:b/>
      <w:kern w:val="1"/>
      <w:sz w:val="28"/>
    </w:rPr>
  </w:style>
  <w:style w:type="character" w:styleId="char2" w:customStyle="1">
    <w:name w:val="Záhlaví Char"/>
    <w:basedOn w:val="char0"/>
    <w:rPr>
      <w:sz w:val="24"/>
    </w:rPr>
  </w:style>
  <w:style w:type="character" w:styleId="char3">
    <w:name w:val="Page Number"/>
    <w:basedOn w:val="char0"/>
  </w:style>
  <w:style w:type="character" w:styleId="char4" w:customStyle="1">
    <w:name w:val="Zápatí Char"/>
    <w:basedOn w:val="char0"/>
    <w:rPr>
      <w:sz w:val="24"/>
    </w:rPr>
  </w:style>
  <w:style w:type="character" w:styleId="char5" w:customStyle="1">
    <w:name w:val="Základní text Char"/>
    <w:basedOn w:val="char0"/>
    <w:rPr>
      <w:b/>
      <w:bCs/>
      <w:sz w:val="24"/>
      <w:szCs w:val="17"/>
    </w:rPr>
  </w:style>
  <w:style w:type="character" w:styleId="char6" w:customStyle="1">
    <w:name w:val="Základní text odsazený Char"/>
    <w:basedOn w:val="char0"/>
    <w:rPr>
      <w:sz w:val="24"/>
      <w:szCs w:val="14"/>
    </w:rPr>
  </w:style>
  <w:style w:type="character" w:styleId="char7" w:customStyle="1">
    <w:name w:val="Základní text 3 Char"/>
    <w:basedOn w:val="char0"/>
    <w:rPr>
      <w:sz w:val="24"/>
    </w:rPr>
  </w:style>
  <w:style w:type="character" w:styleId="char8" w:customStyle="1">
    <w:name w:val="Základní text odsazený 2 Char"/>
    <w:basedOn w:val="char0"/>
    <w:rPr>
      <w:sz w:val="24"/>
      <w:szCs w:val="14"/>
    </w:rPr>
  </w:style>
  <w:style w:type="character" w:styleId="char9" w:customStyle="1">
    <w:name w:val="Text bubliny Char"/>
    <w:basedOn w:val="char0"/>
    <w:rPr>
      <w:rFonts w:ascii="Tahoma" w:hAnsi="Tahoma" w:cs="Tahoma"/>
      <w:sz w:val="16"/>
      <w:szCs w:val="16"/>
    </w:rPr>
  </w:style>
  <w:style w:type="character" w:styleId="char10" w:customStyle="1">
    <w:name w:val="Text pozn. pod čarou Char"/>
    <w:basedOn w:val="char0"/>
  </w:style>
  <w:style w:type="character" w:styleId="char11">
    <w:name w:val="Footnote Reference"/>
    <w:basedOn w:val="char0"/>
    <w:rPr>
      <w:vertAlign w:val="superscript"/>
    </w:rPr>
  </w:style>
  <w:style w:type="character" w:styleId="char12">
    <w:name w:val="Hyperlink"/>
    <w:basedOn w:val="char0"/>
    <w:rPr>
      <w:color w:val="0000ff"/>
      <w:u w:color="auto" w:val="single"/>
    </w:rPr>
  </w:style>
  <w:style w:type="character" w:styleId="char13" w:customStyle="1">
    <w:name w:val="annotation reference"/>
    <w:basedOn w:val="char0"/>
    <w:rPr>
      <w:sz w:val="16"/>
      <w:szCs w:val="16"/>
    </w:rPr>
  </w:style>
  <w:style w:type="character" w:styleId="char14" w:customStyle="1">
    <w:name w:val="Text komentáře Char"/>
    <w:basedOn w:val="char0"/>
    <w:rPr>
      <w:rFonts w:ascii="Calibri" w:hAnsi="Calibri" w:eastAsia="Calibri"/>
    </w:rPr>
  </w:style>
  <w:style w:type="character" w:styleId="char15" w:customStyle="1">
    <w:name w:val="Předmět komentáře Char"/>
    <w:basedOn w:val="char14"/>
    <w:rPr>
      <w:b/>
      <w:bCs/>
    </w:rPr>
  </w:style>
  <w:style w:type="character" w:styleId="char16" w:customStyle="1">
    <w:name w:val="Unresolved Mention"/>
    <w:basedOn w:val="char0"/>
    <w:rPr>
      <w:color w:val="605e5c"/>
      <w:shd w:val="clear" w:fill="e1dfdd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yperlink" Target="mailto:info@mkluzkoviny.cz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Vzorový formulář pro odstoupení od smlouvy</dc:title>
  <dc:subject/>
  <dc:creator>AK Kropáček Legal</dc:creator>
  <cp:keywords/>
  <dc:description/>
  <cp:lastModifiedBy/>
  <cp:revision>11</cp:revision>
  <cp:lastPrinted>2017-10-03T12:06:00Z</cp:lastPrinted>
  <dcterms:created xsi:type="dcterms:W3CDTF">2020-02-24T14:43:00Z</dcterms:created>
  <dcterms:modified xsi:type="dcterms:W3CDTF">2021-10-18T13:32:23Z</dcterms:modified>
</cp:coreProperties>
</file>